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5A" w:rsidRDefault="006C655A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9777AF">
        <w:rPr>
          <w:rFonts w:ascii="Comic Sans MS" w:hAnsi="Comic Sans MS"/>
          <w:noProof/>
          <w:color w:val="003300"/>
          <w:sz w:val="20"/>
          <w:szCs w:val="20"/>
          <w:lang w:eastAsia="en-GB"/>
        </w:rPr>
        <w:drawing>
          <wp:inline distT="0" distB="0" distL="0" distR="0">
            <wp:extent cx="1051560" cy="487680"/>
            <wp:effectExtent l="0" t="0" r="0" b="762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5A" w:rsidRPr="00AD415B" w:rsidRDefault="006C655A" w:rsidP="006C655A">
      <w:pPr>
        <w:jc w:val="center"/>
        <w:rPr>
          <w:rFonts w:ascii="Arial" w:hAnsi="Arial" w:cs="Arial"/>
          <w:sz w:val="28"/>
          <w:szCs w:val="28"/>
        </w:rPr>
      </w:pPr>
      <w:r w:rsidRPr="004177A1">
        <w:rPr>
          <w:rFonts w:ascii="Arial" w:hAnsi="Arial" w:cs="Arial"/>
          <w:b/>
          <w:u w:val="single"/>
        </w:rPr>
        <w:t>FLITWICK PRE-SCHOOL</w:t>
      </w:r>
    </w:p>
    <w:p w:rsidR="006C655A" w:rsidRPr="00A80EDA" w:rsidRDefault="006C655A" w:rsidP="006C655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14469D">
        <w:rPr>
          <w:rFonts w:ascii="Arial" w:hAnsi="Arial" w:cs="Arial"/>
          <w:b/>
          <w:u w:val="single"/>
        </w:rPr>
        <w:t>8 Staff, volunteers and students</w:t>
      </w:r>
      <w:r>
        <w:rPr>
          <w:rFonts w:ascii="Arial" w:hAnsi="Arial" w:cs="Arial"/>
          <w:b/>
          <w:u w:val="single"/>
        </w:rPr>
        <w:t xml:space="preserve"> procedures</w:t>
      </w:r>
    </w:p>
    <w:p w:rsidR="00B158AF" w:rsidRPr="00B158AF" w:rsidRDefault="006C655A" w:rsidP="00626BD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</w:t>
      </w:r>
      <w:r w:rsidR="0014469D">
        <w:rPr>
          <w:rFonts w:ascii="Arial" w:hAnsi="Arial" w:cs="Arial"/>
          <w:b/>
          <w:u w:val="single"/>
        </w:rPr>
        <w:t>8.0</w:t>
      </w:r>
      <w:r w:rsidR="00515CA6">
        <w:rPr>
          <w:rFonts w:ascii="Arial" w:hAnsi="Arial" w:cs="Arial"/>
          <w:b/>
          <w:u w:val="single"/>
        </w:rPr>
        <w:t>3 Student placement</w:t>
      </w:r>
    </w:p>
    <w:p w:rsidR="00515CA6" w:rsidRPr="001D3B5A" w:rsidRDefault="00515CA6" w:rsidP="00626BD5">
      <w:pPr>
        <w:spacing w:line="276" w:lineRule="auto"/>
        <w:rPr>
          <w:rFonts w:ascii="Arial" w:hAnsi="Arial" w:cs="Arial"/>
          <w:bCs/>
          <w:sz w:val="23"/>
          <w:szCs w:val="23"/>
        </w:rPr>
      </w:pPr>
      <w:r w:rsidRPr="001D3B5A">
        <w:rPr>
          <w:rFonts w:ascii="Arial" w:hAnsi="Arial" w:cs="Arial"/>
          <w:bCs/>
          <w:sz w:val="23"/>
          <w:szCs w:val="23"/>
        </w:rPr>
        <w:t xml:space="preserve">Qualifications and training make an important contribution to the quality of care and education. As part of our commitment, we may offer placements to students undertaking relevant qualifications/training. We aim to provide students experiences that will contribute to the successful completion of their studies and provide examples of quality practice in early years care and education. 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The setting manager</w:t>
      </w:r>
      <w:r w:rsidR="00C53AFA" w:rsidRPr="001D3B5A">
        <w:rPr>
          <w:rFonts w:ascii="Arial" w:hAnsi="Arial" w:cs="Arial"/>
          <w:sz w:val="23"/>
          <w:szCs w:val="23"/>
        </w:rPr>
        <w:t xml:space="preserve"> (or deputy in their absence)</w:t>
      </w:r>
      <w:r w:rsidRPr="001D3B5A">
        <w:rPr>
          <w:rFonts w:ascii="Arial" w:hAnsi="Arial" w:cs="Arial"/>
          <w:sz w:val="23"/>
          <w:szCs w:val="23"/>
        </w:rPr>
        <w:t xml:space="preserve"> ensures that students meet the ‘suitable person’ requirements.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The setting manager</w:t>
      </w:r>
      <w:r w:rsidR="00C53AFA" w:rsidRPr="001D3B5A">
        <w:rPr>
          <w:rFonts w:ascii="Arial" w:hAnsi="Arial" w:cs="Arial"/>
          <w:sz w:val="23"/>
          <w:szCs w:val="23"/>
        </w:rPr>
        <w:t xml:space="preserve"> (or deputy)</w:t>
      </w:r>
      <w:r w:rsidRPr="001D3B5A">
        <w:rPr>
          <w:rFonts w:ascii="Arial" w:hAnsi="Arial" w:cs="Arial"/>
          <w:sz w:val="23"/>
          <w:szCs w:val="23"/>
        </w:rPr>
        <w:t xml:space="preserve"> discusses the aim of the placement with the student’s tutor prior to the placement commencing. The expectations of both parties are agreed at this point.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The good character of students under 17 years old is vouched for by the establishment that places them, the setting manager</w:t>
      </w:r>
      <w:r w:rsidR="00C53AFA" w:rsidRPr="001D3B5A">
        <w:rPr>
          <w:rFonts w:ascii="Arial" w:hAnsi="Arial" w:cs="Arial"/>
          <w:sz w:val="23"/>
          <w:szCs w:val="23"/>
        </w:rPr>
        <w:t xml:space="preserve"> (or deputy)</w:t>
      </w:r>
      <w:r w:rsidRPr="001D3B5A">
        <w:rPr>
          <w:rFonts w:ascii="Arial" w:hAnsi="Arial" w:cs="Arial"/>
          <w:sz w:val="23"/>
          <w:szCs w:val="23"/>
        </w:rPr>
        <w:t xml:space="preserve"> must be satisfied that all relevant checks have been made.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 xml:space="preserve">Students do not have unsupervised access to children. 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Students and apprentices who are undertaking L3 or above may be counted in ratios if the setting manager</w:t>
      </w:r>
      <w:r w:rsidR="00C53AFA" w:rsidRPr="001D3B5A">
        <w:rPr>
          <w:rFonts w:ascii="Arial" w:hAnsi="Arial" w:cs="Arial"/>
          <w:sz w:val="23"/>
          <w:szCs w:val="23"/>
        </w:rPr>
        <w:t xml:space="preserve"> (or deputy)</w:t>
      </w:r>
      <w:r w:rsidRPr="001D3B5A">
        <w:rPr>
          <w:rFonts w:ascii="Arial" w:hAnsi="Arial" w:cs="Arial"/>
          <w:sz w:val="23"/>
          <w:szCs w:val="23"/>
        </w:rPr>
        <w:t xml:space="preserve"> is convinced that they are suitably experienced.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Employed trainee staff over the age of 17 may be included in staffing ratios if deemed competent.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Staff working as apprentices (aged 16 or over) may be included in staffing ratios if deemed competent.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Public liability and employer’s liability insurance is in place that covers students and voluntary helpers.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Students are aware of confidentiality.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Student induction includes how the setting and sessions are managed, and policies and procedures, in particular safeguarding, confidentiality and health and safety.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Appropriate members of staff co-operate with students’ tutors to assist them in fulfilling the requirements of their course of study.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The setting communicates a positive message to students about the value of qualifications and training.</w:t>
      </w:r>
    </w:p>
    <w:p w:rsidR="00515CA6" w:rsidRPr="001D3B5A" w:rsidRDefault="00515CA6" w:rsidP="00626BD5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The needs of the children and their families remain paramount at all times and students are only admitted in numbers that do not hinder the work of the setting.</w:t>
      </w:r>
    </w:p>
    <w:p w:rsidR="00515CA6" w:rsidRPr="001D3B5A" w:rsidRDefault="00515CA6" w:rsidP="004B3EAA">
      <w:pPr>
        <w:numPr>
          <w:ilvl w:val="0"/>
          <w:numId w:val="75"/>
        </w:numPr>
        <w:spacing w:line="276" w:lineRule="auto"/>
        <w:rPr>
          <w:rFonts w:ascii="Arial" w:hAnsi="Arial" w:cs="Arial"/>
          <w:b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 xml:space="preserve">The setting manager </w:t>
      </w:r>
      <w:r w:rsidR="00C53AFA" w:rsidRPr="001D3B5A">
        <w:rPr>
          <w:rFonts w:ascii="Arial" w:hAnsi="Arial" w:cs="Arial"/>
          <w:sz w:val="23"/>
          <w:szCs w:val="23"/>
        </w:rPr>
        <w:t xml:space="preserve">(or deputy) </w:t>
      </w:r>
      <w:r w:rsidRPr="001D3B5A">
        <w:rPr>
          <w:rFonts w:ascii="Arial" w:hAnsi="Arial" w:cs="Arial"/>
          <w:sz w:val="23"/>
          <w:szCs w:val="23"/>
        </w:rPr>
        <w:t>ensures that students and trainees on placement are engaged in bona fide early years training, which provides the necessary background understanding of children’s development and activities.</w:t>
      </w:r>
    </w:p>
    <w:p w:rsidR="00515CA6" w:rsidRPr="001D3B5A" w:rsidRDefault="00515CA6" w:rsidP="004B3EAA">
      <w:pPr>
        <w:spacing w:line="276" w:lineRule="auto"/>
        <w:rPr>
          <w:rFonts w:ascii="Arial" w:hAnsi="Arial" w:cs="Arial"/>
          <w:sz w:val="23"/>
          <w:szCs w:val="23"/>
          <w:highlight w:val="yellow"/>
        </w:rPr>
      </w:pPr>
    </w:p>
    <w:p w:rsidR="006C655A" w:rsidRPr="001D3B5A" w:rsidRDefault="006C655A" w:rsidP="006C655A">
      <w:pPr>
        <w:rPr>
          <w:rFonts w:ascii="Arial" w:hAnsi="Arial" w:cs="Arial"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Th</w:t>
      </w:r>
      <w:r w:rsidR="00F07411" w:rsidRPr="001D3B5A">
        <w:rPr>
          <w:rFonts w:ascii="Arial" w:hAnsi="Arial" w:cs="Arial"/>
          <w:sz w:val="23"/>
          <w:szCs w:val="23"/>
        </w:rPr>
        <w:t>ese</w:t>
      </w:r>
      <w:r w:rsidRPr="001D3B5A">
        <w:rPr>
          <w:rFonts w:ascii="Arial" w:hAnsi="Arial" w:cs="Arial"/>
          <w:sz w:val="23"/>
          <w:szCs w:val="23"/>
        </w:rPr>
        <w:t xml:space="preserve"> p</w:t>
      </w:r>
      <w:r w:rsidR="004B3EAA" w:rsidRPr="001D3B5A">
        <w:rPr>
          <w:rFonts w:ascii="Arial" w:hAnsi="Arial" w:cs="Arial"/>
          <w:sz w:val="23"/>
          <w:szCs w:val="23"/>
        </w:rPr>
        <w:t>rocedure</w:t>
      </w:r>
      <w:r w:rsidR="00F07411" w:rsidRPr="001D3B5A">
        <w:rPr>
          <w:rFonts w:ascii="Arial" w:hAnsi="Arial" w:cs="Arial"/>
          <w:sz w:val="23"/>
          <w:szCs w:val="23"/>
        </w:rPr>
        <w:t>swere</w:t>
      </w:r>
      <w:r w:rsidRPr="001D3B5A">
        <w:rPr>
          <w:rFonts w:ascii="Arial" w:hAnsi="Arial" w:cs="Arial"/>
          <w:sz w:val="23"/>
          <w:szCs w:val="23"/>
        </w:rPr>
        <w:t xml:space="preserve"> adopted at a meeting of Flitwick Pre-school on _____________________</w:t>
      </w:r>
    </w:p>
    <w:p w:rsidR="006C655A" w:rsidRPr="001D3B5A" w:rsidRDefault="006C655A" w:rsidP="006C655A">
      <w:pPr>
        <w:rPr>
          <w:rFonts w:ascii="Arial" w:hAnsi="Arial" w:cs="Arial"/>
          <w:sz w:val="23"/>
          <w:szCs w:val="23"/>
        </w:rPr>
      </w:pPr>
    </w:p>
    <w:p w:rsidR="006C655A" w:rsidRPr="001D3B5A" w:rsidRDefault="006C655A" w:rsidP="006C655A">
      <w:pPr>
        <w:rPr>
          <w:rFonts w:ascii="Arial" w:hAnsi="Arial" w:cs="Arial"/>
          <w:b/>
          <w:sz w:val="23"/>
          <w:szCs w:val="23"/>
          <w:u w:val="single"/>
        </w:rPr>
      </w:pPr>
      <w:r w:rsidRPr="001D3B5A">
        <w:rPr>
          <w:rFonts w:ascii="Arial" w:hAnsi="Arial" w:cs="Arial"/>
          <w:sz w:val="23"/>
          <w:szCs w:val="23"/>
        </w:rPr>
        <w:t xml:space="preserve">Next date to be reviewed   </w:t>
      </w:r>
      <w:r w:rsidR="00FD4875" w:rsidRPr="001D3B5A">
        <w:rPr>
          <w:rFonts w:ascii="Arial" w:hAnsi="Arial" w:cs="Arial"/>
          <w:b/>
          <w:sz w:val="23"/>
          <w:szCs w:val="23"/>
          <w:u w:val="single"/>
        </w:rPr>
        <w:t>October</w:t>
      </w:r>
      <w:r w:rsidRPr="001D3B5A">
        <w:rPr>
          <w:rFonts w:ascii="Arial" w:hAnsi="Arial" w:cs="Arial"/>
          <w:b/>
          <w:sz w:val="23"/>
          <w:szCs w:val="23"/>
          <w:u w:val="single"/>
        </w:rPr>
        <w:t xml:space="preserve"> 202</w:t>
      </w:r>
      <w:r w:rsidR="00C53AFA" w:rsidRPr="001D3B5A">
        <w:rPr>
          <w:rFonts w:ascii="Arial" w:hAnsi="Arial" w:cs="Arial"/>
          <w:b/>
          <w:sz w:val="23"/>
          <w:szCs w:val="23"/>
          <w:u w:val="single"/>
        </w:rPr>
        <w:t>3</w:t>
      </w:r>
    </w:p>
    <w:p w:rsidR="006C655A" w:rsidRPr="001D3B5A" w:rsidRDefault="006C655A" w:rsidP="006C655A">
      <w:pPr>
        <w:rPr>
          <w:rFonts w:ascii="Arial" w:hAnsi="Arial" w:cs="Arial"/>
          <w:sz w:val="23"/>
          <w:szCs w:val="23"/>
        </w:rPr>
      </w:pPr>
    </w:p>
    <w:p w:rsidR="006C655A" w:rsidRPr="001D3B5A" w:rsidRDefault="006C655A" w:rsidP="006C655A">
      <w:pPr>
        <w:rPr>
          <w:rFonts w:ascii="Arial" w:hAnsi="Arial" w:cs="Arial"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 xml:space="preserve">Signed on behalf of the management committee     ________________________________ </w:t>
      </w:r>
    </w:p>
    <w:p w:rsidR="006C655A" w:rsidRPr="001D3B5A" w:rsidRDefault="006C655A" w:rsidP="006C655A">
      <w:pPr>
        <w:rPr>
          <w:rFonts w:ascii="Arial" w:hAnsi="Arial" w:cs="Arial"/>
          <w:sz w:val="23"/>
          <w:szCs w:val="23"/>
        </w:rPr>
      </w:pPr>
    </w:p>
    <w:p w:rsidR="006C655A" w:rsidRPr="001D3B5A" w:rsidRDefault="006C655A" w:rsidP="006C655A">
      <w:pPr>
        <w:rPr>
          <w:rFonts w:ascii="Arial" w:hAnsi="Arial" w:cs="Arial"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Name of signatory  ___Ritu Mistry______________________________</w:t>
      </w:r>
    </w:p>
    <w:p w:rsidR="006C655A" w:rsidRPr="001D3B5A" w:rsidRDefault="006C655A" w:rsidP="006C655A">
      <w:pPr>
        <w:rPr>
          <w:rFonts w:ascii="Arial" w:hAnsi="Arial" w:cs="Arial"/>
          <w:sz w:val="23"/>
          <w:szCs w:val="23"/>
        </w:rPr>
      </w:pPr>
    </w:p>
    <w:p w:rsidR="006C655A" w:rsidRPr="001D3B5A" w:rsidRDefault="006C655A" w:rsidP="006C655A">
      <w:pPr>
        <w:spacing w:line="276" w:lineRule="auto"/>
        <w:rPr>
          <w:rFonts w:ascii="Arial" w:hAnsi="Arial"/>
          <w:b/>
          <w:bCs/>
          <w:color w:val="000000" w:themeColor="text1"/>
          <w:sz w:val="23"/>
          <w:szCs w:val="23"/>
        </w:rPr>
      </w:pPr>
      <w:r w:rsidRPr="001D3B5A">
        <w:rPr>
          <w:rFonts w:ascii="Arial" w:hAnsi="Arial" w:cs="Arial"/>
          <w:sz w:val="23"/>
          <w:szCs w:val="23"/>
        </w:rPr>
        <w:t>Role of signatory (e.g. chair/owner)  ___Chairperson______________________</w:t>
      </w:r>
    </w:p>
    <w:sectPr w:rsidR="006C655A" w:rsidRPr="001D3B5A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AF" w:rsidRDefault="00D913AF">
      <w:r>
        <w:separator/>
      </w:r>
    </w:p>
  </w:endnote>
  <w:endnote w:type="continuationSeparator" w:id="1">
    <w:p w:rsidR="00D913AF" w:rsidRDefault="00D913AF">
      <w:r>
        <w:continuationSeparator/>
      </w:r>
    </w:p>
  </w:endnote>
  <w:endnote w:type="continuationNotice" w:id="2">
    <w:p w:rsidR="00D913AF" w:rsidRDefault="00D913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AF" w:rsidRDefault="00D913AF">
      <w:r>
        <w:separator/>
      </w:r>
    </w:p>
  </w:footnote>
  <w:footnote w:type="continuationSeparator" w:id="1">
    <w:p w:rsidR="00D913AF" w:rsidRDefault="00D913AF">
      <w:r>
        <w:continuationSeparator/>
      </w:r>
    </w:p>
  </w:footnote>
  <w:footnote w:type="continuationNotice" w:id="2">
    <w:p w:rsidR="00D913AF" w:rsidRDefault="00D913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4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6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1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0"/>
  </w:num>
  <w:num w:numId="3">
    <w:abstractNumId w:val="30"/>
  </w:num>
  <w:num w:numId="4">
    <w:abstractNumId w:val="6"/>
  </w:num>
  <w:num w:numId="5">
    <w:abstractNumId w:val="1"/>
  </w:num>
  <w:num w:numId="6">
    <w:abstractNumId w:val="25"/>
  </w:num>
  <w:num w:numId="7">
    <w:abstractNumId w:val="33"/>
  </w:num>
  <w:num w:numId="8">
    <w:abstractNumId w:val="23"/>
  </w:num>
  <w:num w:numId="9">
    <w:abstractNumId w:val="65"/>
  </w:num>
  <w:num w:numId="10">
    <w:abstractNumId w:val="50"/>
  </w:num>
  <w:num w:numId="11">
    <w:abstractNumId w:val="47"/>
  </w:num>
  <w:num w:numId="12">
    <w:abstractNumId w:val="4"/>
  </w:num>
  <w:num w:numId="13">
    <w:abstractNumId w:val="62"/>
  </w:num>
  <w:num w:numId="14">
    <w:abstractNumId w:val="70"/>
  </w:num>
  <w:num w:numId="15">
    <w:abstractNumId w:val="54"/>
  </w:num>
  <w:num w:numId="16">
    <w:abstractNumId w:val="72"/>
  </w:num>
  <w:num w:numId="17">
    <w:abstractNumId w:val="64"/>
  </w:num>
  <w:num w:numId="18">
    <w:abstractNumId w:val="8"/>
  </w:num>
  <w:num w:numId="19">
    <w:abstractNumId w:val="34"/>
  </w:num>
  <w:num w:numId="20">
    <w:abstractNumId w:val="15"/>
  </w:num>
  <w:num w:numId="21">
    <w:abstractNumId w:val="26"/>
  </w:num>
  <w:num w:numId="22">
    <w:abstractNumId w:val="43"/>
  </w:num>
  <w:num w:numId="23">
    <w:abstractNumId w:val="58"/>
  </w:num>
  <w:num w:numId="24">
    <w:abstractNumId w:val="55"/>
  </w:num>
  <w:num w:numId="25">
    <w:abstractNumId w:val="46"/>
  </w:num>
  <w:num w:numId="26">
    <w:abstractNumId w:val="21"/>
  </w:num>
  <w:num w:numId="27">
    <w:abstractNumId w:val="63"/>
  </w:num>
  <w:num w:numId="28">
    <w:abstractNumId w:val="37"/>
  </w:num>
  <w:num w:numId="29">
    <w:abstractNumId w:val="48"/>
  </w:num>
  <w:num w:numId="30">
    <w:abstractNumId w:val="69"/>
  </w:num>
  <w:num w:numId="31">
    <w:abstractNumId w:val="2"/>
  </w:num>
  <w:num w:numId="32">
    <w:abstractNumId w:val="11"/>
  </w:num>
  <w:num w:numId="33">
    <w:abstractNumId w:val="39"/>
  </w:num>
  <w:num w:numId="34">
    <w:abstractNumId w:val="22"/>
  </w:num>
  <w:num w:numId="35">
    <w:abstractNumId w:val="17"/>
  </w:num>
  <w:num w:numId="36">
    <w:abstractNumId w:val="14"/>
  </w:num>
  <w:num w:numId="37">
    <w:abstractNumId w:val="59"/>
  </w:num>
  <w:num w:numId="38">
    <w:abstractNumId w:val="38"/>
  </w:num>
  <w:num w:numId="39">
    <w:abstractNumId w:val="60"/>
  </w:num>
  <w:num w:numId="40">
    <w:abstractNumId w:val="28"/>
  </w:num>
  <w:num w:numId="41">
    <w:abstractNumId w:val="32"/>
  </w:num>
  <w:num w:numId="42">
    <w:abstractNumId w:val="24"/>
  </w:num>
  <w:num w:numId="43">
    <w:abstractNumId w:val="71"/>
  </w:num>
  <w:num w:numId="44">
    <w:abstractNumId w:val="16"/>
  </w:num>
  <w:num w:numId="45">
    <w:abstractNumId w:val="5"/>
  </w:num>
  <w:num w:numId="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0"/>
  </w:num>
  <w:num w:numId="5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</w:num>
  <w:num w:numId="53">
    <w:abstractNumId w:val="49"/>
  </w:num>
  <w:num w:numId="54">
    <w:abstractNumId w:val="51"/>
  </w:num>
  <w:num w:numId="55">
    <w:abstractNumId w:val="68"/>
  </w:num>
  <w:num w:numId="56">
    <w:abstractNumId w:val="44"/>
  </w:num>
  <w:num w:numId="57">
    <w:abstractNumId w:val="7"/>
  </w:num>
  <w:num w:numId="58">
    <w:abstractNumId w:val="42"/>
  </w:num>
  <w:num w:numId="59">
    <w:abstractNumId w:val="18"/>
  </w:num>
  <w:num w:numId="60">
    <w:abstractNumId w:val="29"/>
  </w:num>
  <w:num w:numId="61">
    <w:abstractNumId w:val="36"/>
  </w:num>
  <w:num w:numId="62">
    <w:abstractNumId w:val="13"/>
  </w:num>
  <w:num w:numId="63">
    <w:abstractNumId w:val="45"/>
  </w:num>
  <w:num w:numId="64">
    <w:abstractNumId w:val="9"/>
  </w:num>
  <w:num w:numId="65">
    <w:abstractNumId w:val="53"/>
  </w:num>
  <w:num w:numId="66">
    <w:abstractNumId w:val="31"/>
  </w:num>
  <w:num w:numId="67">
    <w:abstractNumId w:val="10"/>
  </w:num>
  <w:num w:numId="68">
    <w:abstractNumId w:val="35"/>
  </w:num>
  <w:num w:numId="69">
    <w:abstractNumId w:val="66"/>
  </w:num>
  <w:num w:numId="70">
    <w:abstractNumId w:val="40"/>
  </w:num>
  <w:num w:numId="71">
    <w:abstractNumId w:val="12"/>
  </w:num>
  <w:num w:numId="72">
    <w:abstractNumId w:val="41"/>
  </w:num>
  <w:num w:numId="73">
    <w:abstractNumId w:val="61"/>
  </w:num>
  <w:num w:numId="74">
    <w:abstractNumId w:val="3"/>
  </w:num>
  <w:num w:numId="75">
    <w:abstractNumId w:val="57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69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3B5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587"/>
    <w:rsid w:val="003C7A75"/>
    <w:rsid w:val="003C7C77"/>
    <w:rsid w:val="003D4C0C"/>
    <w:rsid w:val="003F05B2"/>
    <w:rsid w:val="003F442A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3EAA"/>
    <w:rsid w:val="004B6863"/>
    <w:rsid w:val="004C1020"/>
    <w:rsid w:val="004C1D18"/>
    <w:rsid w:val="004C44EF"/>
    <w:rsid w:val="004D05D1"/>
    <w:rsid w:val="004E0BF8"/>
    <w:rsid w:val="004E2AAE"/>
    <w:rsid w:val="004E4B33"/>
    <w:rsid w:val="004E7C6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15CA6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26BD5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C655A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73593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1B85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158AF"/>
    <w:rsid w:val="00B2024D"/>
    <w:rsid w:val="00B21326"/>
    <w:rsid w:val="00B21F99"/>
    <w:rsid w:val="00B24137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1D5A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AFA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3AF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03C62"/>
    <w:rsid w:val="00F07411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581D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4875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customStyle="1" w:styleId="MediumGrid1-Accent21">
    <w:name w:val="Medium Grid 1 - Accent 21"/>
    <w:basedOn w:val="Normal"/>
    <w:uiPriority w:val="34"/>
    <w:qFormat/>
    <w:rsid w:val="004B3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user</cp:lastModifiedBy>
  <cp:revision>4</cp:revision>
  <cp:lastPrinted>2022-11-02T11:21:00Z</cp:lastPrinted>
  <dcterms:created xsi:type="dcterms:W3CDTF">2022-10-31T17:50:00Z</dcterms:created>
  <dcterms:modified xsi:type="dcterms:W3CDTF">2022-11-02T11:21:00Z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