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0674" w14:textId="77777777" w:rsidR="006C655A" w:rsidRDefault="006C655A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 w:rsidRPr="009777AF">
        <w:rPr>
          <w:rFonts w:ascii="Comic Sans MS" w:hAnsi="Comic Sans MS"/>
          <w:noProof/>
          <w:color w:val="003300"/>
          <w:sz w:val="20"/>
          <w:szCs w:val="20"/>
          <w:lang w:eastAsia="en-GB"/>
        </w:rPr>
        <w:drawing>
          <wp:inline distT="0" distB="0" distL="0" distR="0" wp14:anchorId="77596BEB" wp14:editId="3C8DFD9F">
            <wp:extent cx="1051560" cy="487680"/>
            <wp:effectExtent l="0" t="0" r="0" b="762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87A51" w14:textId="77777777" w:rsidR="006C655A" w:rsidRPr="00AD415B" w:rsidRDefault="006C655A" w:rsidP="006C655A">
      <w:pPr>
        <w:jc w:val="center"/>
        <w:rPr>
          <w:rFonts w:ascii="Arial" w:hAnsi="Arial" w:cs="Arial"/>
          <w:sz w:val="28"/>
          <w:szCs w:val="28"/>
        </w:rPr>
      </w:pPr>
      <w:r w:rsidRPr="004177A1">
        <w:rPr>
          <w:rFonts w:ascii="Arial" w:hAnsi="Arial" w:cs="Arial"/>
          <w:b/>
          <w:u w:val="single"/>
        </w:rPr>
        <w:t>FLITWICK PRE-SCHOOL</w:t>
      </w:r>
    </w:p>
    <w:p w14:paraId="1EE937AA" w14:textId="77777777" w:rsidR="006C655A" w:rsidRPr="00A80EDA" w:rsidRDefault="006C655A" w:rsidP="006C655A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01  H</w:t>
      </w:r>
      <w:r w:rsidRPr="00A80EDA">
        <w:rPr>
          <w:rFonts w:ascii="Arial" w:hAnsi="Arial" w:cs="Arial"/>
          <w:b/>
          <w:u w:val="single"/>
        </w:rPr>
        <w:t>ealth</w:t>
      </w:r>
      <w:proofErr w:type="gramEnd"/>
      <w:r>
        <w:rPr>
          <w:rFonts w:ascii="Arial" w:hAnsi="Arial" w:cs="Arial"/>
          <w:b/>
          <w:u w:val="single"/>
        </w:rPr>
        <w:t xml:space="preserve"> and safety procedures</w:t>
      </w:r>
    </w:p>
    <w:p w14:paraId="74093E1C" w14:textId="0B86A2AF" w:rsidR="006C655A" w:rsidRPr="0046077A" w:rsidRDefault="006C655A" w:rsidP="0046077A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01.</w:t>
      </w:r>
      <w:r w:rsidR="0046077A">
        <w:rPr>
          <w:rFonts w:ascii="Arial" w:hAnsi="Arial" w:cs="Arial"/>
          <w:b/>
          <w:u w:val="single"/>
        </w:rPr>
        <w:t>0</w:t>
      </w:r>
      <w:r w:rsidR="006434C2">
        <w:rPr>
          <w:rFonts w:ascii="Arial" w:hAnsi="Arial" w:cs="Arial"/>
          <w:b/>
          <w:u w:val="single"/>
        </w:rPr>
        <w:t>9 Maintenance and repairs</w:t>
      </w:r>
    </w:p>
    <w:p w14:paraId="725C859B" w14:textId="3763B695" w:rsidR="0046077A" w:rsidRDefault="0046077A" w:rsidP="006C655A">
      <w:pPr>
        <w:spacing w:line="276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</w:p>
    <w:p w14:paraId="02BE98A7" w14:textId="76F11045" w:rsidR="006434C2" w:rsidRDefault="006434C2" w:rsidP="006434C2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faulty equipment or building fault is recorded</w:t>
      </w:r>
      <w:r>
        <w:rPr>
          <w:rFonts w:ascii="Arial" w:hAnsi="Arial" w:cs="Arial"/>
          <w:sz w:val="22"/>
          <w:szCs w:val="22"/>
        </w:rPr>
        <w:t xml:space="preserve"> on the health and safety page of the r</w:t>
      </w:r>
      <w:r w:rsidR="00DC00AD">
        <w:rPr>
          <w:rFonts w:ascii="Arial" w:hAnsi="Arial" w:cs="Arial"/>
          <w:sz w:val="22"/>
          <w:szCs w:val="22"/>
        </w:rPr>
        <w:t>egister</w:t>
      </w:r>
      <w:r>
        <w:rPr>
          <w:rFonts w:ascii="Arial" w:hAnsi="Arial" w:cs="Arial"/>
          <w:sz w:val="22"/>
          <w:szCs w:val="22"/>
        </w:rPr>
        <w:t>, including:</w:t>
      </w:r>
    </w:p>
    <w:p w14:paraId="64F2E6E7" w14:textId="77777777" w:rsidR="006434C2" w:rsidRDefault="006434C2" w:rsidP="006434C2">
      <w:pPr>
        <w:numPr>
          <w:ilvl w:val="0"/>
          <w:numId w:val="72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fault noted</w:t>
      </w:r>
    </w:p>
    <w:p w14:paraId="55911A83" w14:textId="77777777" w:rsidR="006434C2" w:rsidRDefault="006434C2" w:rsidP="006434C2">
      <w:pPr>
        <w:numPr>
          <w:ilvl w:val="0"/>
          <w:numId w:val="72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item or area faulty</w:t>
      </w:r>
    </w:p>
    <w:p w14:paraId="3AB30854" w14:textId="77777777" w:rsidR="006434C2" w:rsidRDefault="006434C2" w:rsidP="006434C2">
      <w:pPr>
        <w:numPr>
          <w:ilvl w:val="0"/>
          <w:numId w:val="72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nature of the fault and priority</w:t>
      </w:r>
    </w:p>
    <w:p w14:paraId="01535835" w14:textId="3B8D4AB9" w:rsidR="006434C2" w:rsidRDefault="006434C2" w:rsidP="006434C2">
      <w:pPr>
        <w:numPr>
          <w:ilvl w:val="0"/>
          <w:numId w:val="72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the fault </w:t>
      </w:r>
      <w:r w:rsidR="00DC00AD">
        <w:rPr>
          <w:rFonts w:ascii="Arial" w:hAnsi="Arial" w:cs="Arial"/>
          <w:sz w:val="22"/>
          <w:szCs w:val="22"/>
        </w:rPr>
        <w:t xml:space="preserve">was </w:t>
      </w:r>
      <w:r>
        <w:rPr>
          <w:rFonts w:ascii="Arial" w:hAnsi="Arial" w:cs="Arial"/>
          <w:sz w:val="22"/>
          <w:szCs w:val="22"/>
        </w:rPr>
        <w:t>reported to for action</w:t>
      </w:r>
    </w:p>
    <w:p w14:paraId="756BACFC" w14:textId="77777777" w:rsidR="006434C2" w:rsidRDefault="006434C2" w:rsidP="006434C2">
      <w:pPr>
        <w:numPr>
          <w:ilvl w:val="0"/>
          <w:numId w:val="72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 taken and when</w:t>
      </w:r>
    </w:p>
    <w:p w14:paraId="3ED8478B" w14:textId="77777777" w:rsidR="006434C2" w:rsidRDefault="006434C2" w:rsidP="006434C2">
      <w:pPr>
        <w:numPr>
          <w:ilvl w:val="0"/>
          <w:numId w:val="72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 action taken by the agreed date, when and by whom the omission is followed up</w:t>
      </w:r>
    </w:p>
    <w:p w14:paraId="0A3D7897" w14:textId="77777777" w:rsidR="006434C2" w:rsidRDefault="006434C2" w:rsidP="006434C2">
      <w:pPr>
        <w:numPr>
          <w:ilvl w:val="0"/>
          <w:numId w:val="72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action completed</w:t>
      </w:r>
    </w:p>
    <w:p w14:paraId="7347EB34" w14:textId="77777777" w:rsidR="006434C2" w:rsidRDefault="006434C2" w:rsidP="006434C2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area that is unsafe because repair is needed, such as a broken window, should be made safe and separated off from general use.</w:t>
      </w:r>
    </w:p>
    <w:p w14:paraId="29172C7E" w14:textId="77777777" w:rsidR="006434C2" w:rsidRDefault="006434C2" w:rsidP="006434C2">
      <w:pPr>
        <w:numPr>
          <w:ilvl w:val="0"/>
          <w:numId w:val="73"/>
        </w:numPr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broken or unsafe item is taken out of use and labelled ‘out of use’.</w:t>
      </w:r>
    </w:p>
    <w:p w14:paraId="7912A853" w14:textId="77777777" w:rsidR="006434C2" w:rsidRDefault="006434C2" w:rsidP="006434C2">
      <w:pPr>
        <w:numPr>
          <w:ilvl w:val="0"/>
          <w:numId w:val="73"/>
        </w:numPr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specialist equipment (</w:t>
      </w:r>
      <w:proofErr w:type="gramStart"/>
      <w:r>
        <w:rPr>
          <w:rFonts w:ascii="Arial" w:hAnsi="Arial" w:cs="Arial"/>
          <w:sz w:val="22"/>
          <w:szCs w:val="22"/>
        </w:rPr>
        <w:t>e.g.</w:t>
      </w:r>
      <w:proofErr w:type="gramEnd"/>
      <w:r>
        <w:rPr>
          <w:rFonts w:ascii="Arial" w:hAnsi="Arial" w:cs="Arial"/>
          <w:sz w:val="22"/>
          <w:szCs w:val="22"/>
        </w:rPr>
        <w:t xml:space="preserve"> corner seat for a disabled child) which is broken or unsafe should be returned to the manufacturer or relevant professional.</w:t>
      </w:r>
    </w:p>
    <w:p w14:paraId="5BD06E17" w14:textId="1FEAE1A0" w:rsidR="006434C2" w:rsidRDefault="006434C2" w:rsidP="006434C2">
      <w:pPr>
        <w:numPr>
          <w:ilvl w:val="0"/>
          <w:numId w:val="73"/>
        </w:numPr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item that is beyond repair is condemned. This action is recorded as the action taken and the item is removed from the setting.</w:t>
      </w:r>
    </w:p>
    <w:p w14:paraId="661C3E99" w14:textId="77777777" w:rsidR="006434C2" w:rsidRDefault="006434C2" w:rsidP="006434C2">
      <w:pPr>
        <w:numPr>
          <w:ilvl w:val="0"/>
          <w:numId w:val="73"/>
        </w:numPr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Condemning items is done in agreement with the setting manager. Condemned items are then disposed of appropriately and not stored indefinitely on site.</w:t>
      </w:r>
    </w:p>
    <w:p w14:paraId="649A500B" w14:textId="77777777" w:rsidR="006434C2" w:rsidRDefault="006434C2" w:rsidP="006434C2">
      <w:pPr>
        <w:numPr>
          <w:ilvl w:val="0"/>
          <w:numId w:val="73"/>
        </w:numPr>
        <w:spacing w:before="120" w:after="120" w:line="276" w:lineRule="auto"/>
        <w:ind w:left="357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maintenance and repairs involve a change of access to the building whilst repairs are taking place, then a risk assessment is conducted to ensure the safety and security of the building is maintained.</w:t>
      </w:r>
    </w:p>
    <w:p w14:paraId="64A30984" w14:textId="77777777" w:rsidR="006434C2" w:rsidRPr="00FE1144" w:rsidRDefault="006434C2" w:rsidP="006434C2">
      <w:pPr>
        <w:spacing w:line="276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</w:p>
    <w:p w14:paraId="627E8C2F" w14:textId="77777777" w:rsidR="006C655A" w:rsidRPr="00FE1144" w:rsidRDefault="006C655A" w:rsidP="006C655A">
      <w:pPr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>Th</w:t>
      </w:r>
      <w:r w:rsidR="004C16AD" w:rsidRPr="00FE1144">
        <w:rPr>
          <w:rFonts w:ascii="Arial" w:hAnsi="Arial" w:cs="Arial"/>
          <w:sz w:val="22"/>
          <w:szCs w:val="22"/>
        </w:rPr>
        <w:t>ese procedures were</w:t>
      </w:r>
      <w:r w:rsidRPr="00FE1144">
        <w:rPr>
          <w:rFonts w:ascii="Arial" w:hAnsi="Arial" w:cs="Arial"/>
          <w:sz w:val="22"/>
          <w:szCs w:val="22"/>
        </w:rPr>
        <w:t xml:space="preserve"> adopted at a meeting of Flitwick Pre-school on _____________________</w:t>
      </w:r>
    </w:p>
    <w:p w14:paraId="2BD4D119" w14:textId="77777777" w:rsidR="006C655A" w:rsidRPr="00FE1144" w:rsidRDefault="006C655A" w:rsidP="006C655A">
      <w:pPr>
        <w:rPr>
          <w:rFonts w:ascii="Arial" w:hAnsi="Arial" w:cs="Arial"/>
          <w:sz w:val="22"/>
          <w:szCs w:val="22"/>
        </w:rPr>
      </w:pPr>
    </w:p>
    <w:p w14:paraId="1E6686BF" w14:textId="42053776" w:rsidR="006C655A" w:rsidRPr="00FE1144" w:rsidRDefault="006C655A" w:rsidP="006C655A">
      <w:pPr>
        <w:rPr>
          <w:rFonts w:ascii="Arial" w:hAnsi="Arial" w:cs="Arial"/>
          <w:b/>
          <w:sz w:val="22"/>
          <w:szCs w:val="22"/>
          <w:u w:val="single"/>
        </w:rPr>
      </w:pPr>
      <w:r w:rsidRPr="00FE1144">
        <w:rPr>
          <w:rFonts w:ascii="Arial" w:hAnsi="Arial" w:cs="Arial"/>
          <w:sz w:val="22"/>
          <w:szCs w:val="22"/>
        </w:rPr>
        <w:t xml:space="preserve">Next date to be reviewed   </w:t>
      </w:r>
      <w:r w:rsidR="009C1B3C">
        <w:rPr>
          <w:rFonts w:ascii="Arial" w:hAnsi="Arial" w:cs="Arial"/>
          <w:b/>
          <w:sz w:val="22"/>
          <w:szCs w:val="22"/>
          <w:u w:val="single"/>
        </w:rPr>
        <w:t>Octo</w:t>
      </w:r>
      <w:r w:rsidRPr="00FE1144">
        <w:rPr>
          <w:rFonts w:ascii="Arial" w:hAnsi="Arial" w:cs="Arial"/>
          <w:b/>
          <w:sz w:val="22"/>
          <w:szCs w:val="22"/>
          <w:u w:val="single"/>
        </w:rPr>
        <w:t>ber 202</w:t>
      </w:r>
      <w:r w:rsidR="009C1B3C">
        <w:rPr>
          <w:rFonts w:ascii="Arial" w:hAnsi="Arial" w:cs="Arial"/>
          <w:b/>
          <w:sz w:val="22"/>
          <w:szCs w:val="22"/>
          <w:u w:val="single"/>
        </w:rPr>
        <w:t>3</w:t>
      </w:r>
    </w:p>
    <w:p w14:paraId="5E4C1EFB" w14:textId="77777777" w:rsidR="006C655A" w:rsidRPr="00FE1144" w:rsidRDefault="006C655A" w:rsidP="006C655A">
      <w:pPr>
        <w:rPr>
          <w:rFonts w:ascii="Arial" w:hAnsi="Arial" w:cs="Arial"/>
          <w:sz w:val="22"/>
          <w:szCs w:val="22"/>
        </w:rPr>
      </w:pPr>
    </w:p>
    <w:p w14:paraId="294D7BF8" w14:textId="77777777" w:rsidR="006C655A" w:rsidRPr="00FE1144" w:rsidRDefault="006C655A" w:rsidP="006C655A">
      <w:pPr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 xml:space="preserve">Signed on behalf of the management committee     ________________________________ </w:t>
      </w:r>
    </w:p>
    <w:p w14:paraId="1C99AB71" w14:textId="77777777" w:rsidR="006C655A" w:rsidRPr="00FE1144" w:rsidRDefault="006C655A" w:rsidP="006C655A">
      <w:pPr>
        <w:rPr>
          <w:rFonts w:ascii="Arial" w:hAnsi="Arial" w:cs="Arial"/>
          <w:sz w:val="22"/>
          <w:szCs w:val="22"/>
        </w:rPr>
      </w:pPr>
    </w:p>
    <w:p w14:paraId="4E52D96E" w14:textId="77777777" w:rsidR="006C655A" w:rsidRPr="00FE1144" w:rsidRDefault="006C655A" w:rsidP="006C655A">
      <w:pPr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 xml:space="preserve">Name of </w:t>
      </w:r>
      <w:proofErr w:type="gramStart"/>
      <w:r w:rsidRPr="00FE1144">
        <w:rPr>
          <w:rFonts w:ascii="Arial" w:hAnsi="Arial" w:cs="Arial"/>
          <w:sz w:val="22"/>
          <w:szCs w:val="22"/>
        </w:rPr>
        <w:t>signatory  _</w:t>
      </w:r>
      <w:proofErr w:type="gramEnd"/>
      <w:r w:rsidRPr="00FE1144">
        <w:rPr>
          <w:rFonts w:ascii="Arial" w:hAnsi="Arial" w:cs="Arial"/>
          <w:sz w:val="22"/>
          <w:szCs w:val="22"/>
        </w:rPr>
        <w:t>__Ritu Mistry______________________________</w:t>
      </w:r>
    </w:p>
    <w:p w14:paraId="5B6C2075" w14:textId="77777777" w:rsidR="006C655A" w:rsidRPr="00FE1144" w:rsidRDefault="006C655A" w:rsidP="006C655A">
      <w:pPr>
        <w:rPr>
          <w:rFonts w:ascii="Arial" w:hAnsi="Arial" w:cs="Arial"/>
          <w:sz w:val="22"/>
          <w:szCs w:val="22"/>
        </w:rPr>
      </w:pPr>
    </w:p>
    <w:p w14:paraId="5E261DFD" w14:textId="77777777" w:rsidR="006C655A" w:rsidRPr="00FE1144" w:rsidRDefault="006C655A" w:rsidP="006C655A">
      <w:pPr>
        <w:spacing w:line="276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>Role of signatory (e.g. chair/</w:t>
      </w:r>
      <w:proofErr w:type="gramStart"/>
      <w:r w:rsidRPr="00FE1144">
        <w:rPr>
          <w:rFonts w:ascii="Arial" w:hAnsi="Arial" w:cs="Arial"/>
          <w:sz w:val="22"/>
          <w:szCs w:val="22"/>
        </w:rPr>
        <w:t>owner)  _</w:t>
      </w:r>
      <w:proofErr w:type="gramEnd"/>
      <w:r w:rsidRPr="00FE1144">
        <w:rPr>
          <w:rFonts w:ascii="Arial" w:hAnsi="Arial" w:cs="Arial"/>
          <w:sz w:val="22"/>
          <w:szCs w:val="22"/>
        </w:rPr>
        <w:t>__Chairperson______________________</w:t>
      </w:r>
    </w:p>
    <w:sectPr w:rsidR="006C655A" w:rsidRPr="00FE1144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3F85" w14:textId="77777777" w:rsidR="00997A63" w:rsidRDefault="00997A63">
      <w:r>
        <w:separator/>
      </w:r>
    </w:p>
  </w:endnote>
  <w:endnote w:type="continuationSeparator" w:id="0">
    <w:p w14:paraId="4B5D4582" w14:textId="77777777" w:rsidR="00997A63" w:rsidRDefault="00997A63">
      <w:r>
        <w:continuationSeparator/>
      </w:r>
    </w:p>
  </w:endnote>
  <w:endnote w:type="continuationNotice" w:id="1">
    <w:p w14:paraId="45AC8AF1" w14:textId="77777777" w:rsidR="00997A63" w:rsidRDefault="00997A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5CCF" w14:textId="77777777" w:rsidR="00997A63" w:rsidRDefault="00997A63">
      <w:r>
        <w:separator/>
      </w:r>
    </w:p>
  </w:footnote>
  <w:footnote w:type="continuationSeparator" w:id="0">
    <w:p w14:paraId="01F0B9B1" w14:textId="77777777" w:rsidR="00997A63" w:rsidRDefault="00997A63">
      <w:r>
        <w:continuationSeparator/>
      </w:r>
    </w:p>
  </w:footnote>
  <w:footnote w:type="continuationNotice" w:id="1">
    <w:p w14:paraId="128D41EA" w14:textId="77777777" w:rsidR="00997A63" w:rsidRDefault="00997A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114584">
    <w:abstractNumId w:val="63"/>
  </w:num>
  <w:num w:numId="2" w16cid:durableId="1185485528">
    <w:abstractNumId w:val="0"/>
  </w:num>
  <w:num w:numId="3" w16cid:durableId="1763140823">
    <w:abstractNumId w:val="29"/>
  </w:num>
  <w:num w:numId="4" w16cid:durableId="794254196">
    <w:abstractNumId w:val="5"/>
  </w:num>
  <w:num w:numId="5" w16cid:durableId="252322094">
    <w:abstractNumId w:val="1"/>
  </w:num>
  <w:num w:numId="6" w16cid:durableId="893584783">
    <w:abstractNumId w:val="24"/>
  </w:num>
  <w:num w:numId="7" w16cid:durableId="754545917">
    <w:abstractNumId w:val="32"/>
  </w:num>
  <w:num w:numId="8" w16cid:durableId="1133209863">
    <w:abstractNumId w:val="22"/>
  </w:num>
  <w:num w:numId="9" w16cid:durableId="678848008">
    <w:abstractNumId w:val="61"/>
  </w:num>
  <w:num w:numId="10" w16cid:durableId="143162919">
    <w:abstractNumId w:val="48"/>
  </w:num>
  <w:num w:numId="11" w16cid:durableId="2008557066">
    <w:abstractNumId w:val="45"/>
  </w:num>
  <w:num w:numId="12" w16cid:durableId="13387054">
    <w:abstractNumId w:val="3"/>
  </w:num>
  <w:num w:numId="13" w16cid:durableId="758402452">
    <w:abstractNumId w:val="58"/>
  </w:num>
  <w:num w:numId="14" w16cid:durableId="1533617800">
    <w:abstractNumId w:val="66"/>
  </w:num>
  <w:num w:numId="15" w16cid:durableId="611863612">
    <w:abstractNumId w:val="52"/>
  </w:num>
  <w:num w:numId="16" w16cid:durableId="623193249">
    <w:abstractNumId w:val="68"/>
  </w:num>
  <w:num w:numId="17" w16cid:durableId="751391592">
    <w:abstractNumId w:val="60"/>
  </w:num>
  <w:num w:numId="18" w16cid:durableId="1913346602">
    <w:abstractNumId w:val="7"/>
  </w:num>
  <w:num w:numId="19" w16cid:durableId="1011681313">
    <w:abstractNumId w:val="33"/>
  </w:num>
  <w:num w:numId="20" w16cid:durableId="122820535">
    <w:abstractNumId w:val="14"/>
  </w:num>
  <w:num w:numId="21" w16cid:durableId="363018505">
    <w:abstractNumId w:val="25"/>
  </w:num>
  <w:num w:numId="22" w16cid:durableId="1060444530">
    <w:abstractNumId w:val="41"/>
  </w:num>
  <w:num w:numId="23" w16cid:durableId="570966547">
    <w:abstractNumId w:val="55"/>
  </w:num>
  <w:num w:numId="24" w16cid:durableId="879171080">
    <w:abstractNumId w:val="53"/>
  </w:num>
  <w:num w:numId="25" w16cid:durableId="524683379">
    <w:abstractNumId w:val="44"/>
  </w:num>
  <w:num w:numId="26" w16cid:durableId="311721473">
    <w:abstractNumId w:val="20"/>
  </w:num>
  <w:num w:numId="27" w16cid:durableId="1779107539">
    <w:abstractNumId w:val="59"/>
  </w:num>
  <w:num w:numId="28" w16cid:durableId="964310908">
    <w:abstractNumId w:val="36"/>
  </w:num>
  <w:num w:numId="29" w16cid:durableId="254896764">
    <w:abstractNumId w:val="46"/>
  </w:num>
  <w:num w:numId="30" w16cid:durableId="880215983">
    <w:abstractNumId w:val="65"/>
  </w:num>
  <w:num w:numId="31" w16cid:durableId="1790320064">
    <w:abstractNumId w:val="2"/>
  </w:num>
  <w:num w:numId="32" w16cid:durableId="1391079581">
    <w:abstractNumId w:val="10"/>
  </w:num>
  <w:num w:numId="33" w16cid:durableId="1794711169">
    <w:abstractNumId w:val="38"/>
  </w:num>
  <w:num w:numId="34" w16cid:durableId="399452091">
    <w:abstractNumId w:val="21"/>
  </w:num>
  <w:num w:numId="35" w16cid:durableId="83650648">
    <w:abstractNumId w:val="16"/>
  </w:num>
  <w:num w:numId="36" w16cid:durableId="1012075010">
    <w:abstractNumId w:val="13"/>
  </w:num>
  <w:num w:numId="37" w16cid:durableId="98138263">
    <w:abstractNumId w:val="56"/>
  </w:num>
  <w:num w:numId="38" w16cid:durableId="238255609">
    <w:abstractNumId w:val="37"/>
  </w:num>
  <w:num w:numId="39" w16cid:durableId="1470396278">
    <w:abstractNumId w:val="57"/>
  </w:num>
  <w:num w:numId="40" w16cid:durableId="928663573">
    <w:abstractNumId w:val="27"/>
  </w:num>
  <w:num w:numId="41" w16cid:durableId="1870027731">
    <w:abstractNumId w:val="31"/>
  </w:num>
  <w:num w:numId="42" w16cid:durableId="1946112108">
    <w:abstractNumId w:val="23"/>
  </w:num>
  <w:num w:numId="43" w16cid:durableId="341276809">
    <w:abstractNumId w:val="67"/>
  </w:num>
  <w:num w:numId="44" w16cid:durableId="284582076">
    <w:abstractNumId w:val="15"/>
  </w:num>
  <w:num w:numId="45" w16cid:durableId="291441133">
    <w:abstractNumId w:val="4"/>
  </w:num>
  <w:num w:numId="46" w16cid:durableId="121596517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8583080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61635242">
    <w:abstractNumId w:val="18"/>
  </w:num>
  <w:num w:numId="49" w16cid:durableId="1911385069">
    <w:abstractNumId w:val="19"/>
  </w:num>
  <w:num w:numId="50" w16cid:durableId="156240524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53788528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77610583">
    <w:abstractNumId w:val="69"/>
  </w:num>
  <w:num w:numId="53" w16cid:durableId="557086219">
    <w:abstractNumId w:val="47"/>
  </w:num>
  <w:num w:numId="54" w16cid:durableId="198055531">
    <w:abstractNumId w:val="49"/>
  </w:num>
  <w:num w:numId="55" w16cid:durableId="1837302229">
    <w:abstractNumId w:val="64"/>
  </w:num>
  <w:num w:numId="56" w16cid:durableId="2111123553">
    <w:abstractNumId w:val="42"/>
  </w:num>
  <w:num w:numId="57" w16cid:durableId="2078242903">
    <w:abstractNumId w:val="6"/>
  </w:num>
  <w:num w:numId="58" w16cid:durableId="546844014">
    <w:abstractNumId w:val="40"/>
  </w:num>
  <w:num w:numId="59" w16cid:durableId="1689286228">
    <w:abstractNumId w:val="17"/>
  </w:num>
  <w:num w:numId="60" w16cid:durableId="975182898">
    <w:abstractNumId w:val="28"/>
  </w:num>
  <w:num w:numId="61" w16cid:durableId="1617756285">
    <w:abstractNumId w:val="35"/>
  </w:num>
  <w:num w:numId="62" w16cid:durableId="776369912">
    <w:abstractNumId w:val="12"/>
  </w:num>
  <w:num w:numId="63" w16cid:durableId="277638612">
    <w:abstractNumId w:val="43"/>
  </w:num>
  <w:num w:numId="64" w16cid:durableId="1337925894">
    <w:abstractNumId w:val="8"/>
  </w:num>
  <w:num w:numId="65" w16cid:durableId="1767843744">
    <w:abstractNumId w:val="51"/>
  </w:num>
  <w:num w:numId="66" w16cid:durableId="445077368">
    <w:abstractNumId w:val="30"/>
  </w:num>
  <w:num w:numId="67" w16cid:durableId="571962371">
    <w:abstractNumId w:val="9"/>
  </w:num>
  <w:num w:numId="68" w16cid:durableId="1645623588">
    <w:abstractNumId w:val="34"/>
  </w:num>
  <w:num w:numId="69" w16cid:durableId="1720517521">
    <w:abstractNumId w:val="62"/>
  </w:num>
  <w:num w:numId="70" w16cid:durableId="1241401091">
    <w:abstractNumId w:val="39"/>
  </w:num>
  <w:num w:numId="71" w16cid:durableId="1925600468">
    <w:abstractNumId w:val="11"/>
  </w:num>
  <w:num w:numId="72" w16cid:durableId="44473388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1795977607">
    <w:abstractNumId w:val="1"/>
    <w:lvlOverride w:ilvl="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440F"/>
    <w:rsid w:val="000F5642"/>
    <w:rsid w:val="00101BC3"/>
    <w:rsid w:val="0010231F"/>
    <w:rsid w:val="0010422F"/>
    <w:rsid w:val="00105DEC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5359D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4A8F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0FF0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587"/>
    <w:rsid w:val="003C7A75"/>
    <w:rsid w:val="003C7C77"/>
    <w:rsid w:val="003D4C0C"/>
    <w:rsid w:val="003F05B2"/>
    <w:rsid w:val="003F442A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5E1"/>
    <w:rsid w:val="00453A47"/>
    <w:rsid w:val="00454F15"/>
    <w:rsid w:val="0045749A"/>
    <w:rsid w:val="004604F0"/>
    <w:rsid w:val="0046077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0328"/>
    <w:rsid w:val="004A29A3"/>
    <w:rsid w:val="004A3996"/>
    <w:rsid w:val="004A4CF7"/>
    <w:rsid w:val="004A5606"/>
    <w:rsid w:val="004B1667"/>
    <w:rsid w:val="004B6863"/>
    <w:rsid w:val="004C1020"/>
    <w:rsid w:val="004C16AD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A22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34C2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C655A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16BD7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0ED0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97A63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C1B3C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4137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00AD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4883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144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A8CD"/>
  <w15:docId w15:val="{612C3198-9B62-4F16-AC84-63403F32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Paul Palmer</cp:lastModifiedBy>
  <cp:revision>2</cp:revision>
  <cp:lastPrinted>2018-05-03T11:09:00Z</cp:lastPrinted>
  <dcterms:created xsi:type="dcterms:W3CDTF">2022-10-31T18:41:00Z</dcterms:created>
  <dcterms:modified xsi:type="dcterms:W3CDTF">2022-10-31T18:41:00Z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