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5A" w:rsidRDefault="006C655A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 w:rsidRPr="009777AF">
        <w:rPr>
          <w:rFonts w:ascii="Comic Sans MS" w:hAnsi="Comic Sans MS"/>
          <w:noProof/>
          <w:color w:val="003300"/>
          <w:sz w:val="20"/>
          <w:szCs w:val="20"/>
          <w:lang w:eastAsia="en-GB"/>
        </w:rPr>
        <w:drawing>
          <wp:inline distT="0" distB="0" distL="0" distR="0">
            <wp:extent cx="1051560" cy="487680"/>
            <wp:effectExtent l="0" t="0" r="0" b="762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5A" w:rsidRPr="00AD415B" w:rsidRDefault="006C655A" w:rsidP="006C655A">
      <w:pPr>
        <w:jc w:val="center"/>
        <w:rPr>
          <w:rFonts w:ascii="Arial" w:hAnsi="Arial" w:cs="Arial"/>
          <w:sz w:val="28"/>
          <w:szCs w:val="28"/>
        </w:rPr>
      </w:pPr>
      <w:r w:rsidRPr="004177A1">
        <w:rPr>
          <w:rFonts w:ascii="Arial" w:hAnsi="Arial" w:cs="Arial"/>
          <w:b/>
          <w:u w:val="single"/>
        </w:rPr>
        <w:t>FLITWICK PRE-SCHOOL</w:t>
      </w:r>
    </w:p>
    <w:p w:rsidR="006C655A" w:rsidRPr="00A80EDA" w:rsidRDefault="006C655A" w:rsidP="006C655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01  H</w:t>
      </w:r>
      <w:r w:rsidRPr="00A80EDA">
        <w:rPr>
          <w:rFonts w:ascii="Arial" w:hAnsi="Arial" w:cs="Arial"/>
          <w:b/>
          <w:u w:val="single"/>
        </w:rPr>
        <w:t>ealth</w:t>
      </w:r>
      <w:r>
        <w:rPr>
          <w:rFonts w:ascii="Arial" w:hAnsi="Arial" w:cs="Arial"/>
          <w:b/>
          <w:u w:val="single"/>
        </w:rPr>
        <w:t xml:space="preserve"> and safety procedures</w:t>
      </w:r>
    </w:p>
    <w:p w:rsidR="006C655A" w:rsidRPr="0046077A" w:rsidRDefault="006C655A" w:rsidP="0046077A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01.</w:t>
      </w:r>
      <w:r w:rsidR="0046077A">
        <w:rPr>
          <w:rFonts w:ascii="Arial" w:hAnsi="Arial" w:cs="Arial"/>
          <w:b/>
          <w:u w:val="single"/>
        </w:rPr>
        <w:t>03 Kitchen</w:t>
      </w:r>
    </w:p>
    <w:p w:rsidR="0046077A" w:rsidRPr="00FE1144" w:rsidRDefault="0046077A" w:rsidP="0046077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E1144">
        <w:rPr>
          <w:rFonts w:ascii="Arial" w:hAnsi="Arial" w:cs="Arial"/>
          <w:b/>
          <w:sz w:val="22"/>
          <w:szCs w:val="22"/>
          <w:u w:val="single"/>
        </w:rPr>
        <w:t>General safety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Doors to the kitchen are kept always closed.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 xml:space="preserve">Children do not have unsupervised access to the kitchen. </w:t>
      </w:r>
    </w:p>
    <w:p w:rsidR="00FE1144" w:rsidRPr="00FE1144" w:rsidRDefault="00FE1144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We have locks on the cupboards containing cleaning products and cutlery including sharp knives.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Children are not taken to the kitchen when meal preparation is taking place.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Staff do not normally take tea breaks in the kitchen unless there is no alternative, in which case, tea-breaks are not taken in the kitchen when food is being prepared.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Wet spills are mopped immediately.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A clearly marked and appropriately stocked First Aid box is kept in the kitchen.</w:t>
      </w:r>
    </w:p>
    <w:p w:rsidR="0046077A" w:rsidRPr="00FE1144" w:rsidRDefault="0046077A" w:rsidP="0046077A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46077A" w:rsidRPr="00FE1144" w:rsidRDefault="0046077A" w:rsidP="0046077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E1144">
        <w:rPr>
          <w:rFonts w:ascii="Arial" w:hAnsi="Arial" w:cs="Arial"/>
          <w:b/>
          <w:sz w:val="22"/>
          <w:szCs w:val="22"/>
          <w:u w:val="single"/>
        </w:rPr>
        <w:t>Cleanliness and hygiene</w:t>
      </w:r>
    </w:p>
    <w:p w:rsidR="0046077A" w:rsidRPr="00FE1144" w:rsidRDefault="0046077A" w:rsidP="0046077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E1144">
        <w:rPr>
          <w:rFonts w:ascii="Arial" w:hAnsi="Arial" w:cs="Arial"/>
          <w:bCs/>
          <w:sz w:val="22"/>
          <w:szCs w:val="22"/>
        </w:rPr>
        <w:t>Staff follow the recommended cleaning schedules in Safer Food Better Business (SFBB).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 xml:space="preserve">Floors are </w:t>
      </w:r>
      <w:r w:rsidR="002D0FF0" w:rsidRPr="00FE1144">
        <w:rPr>
          <w:rFonts w:ascii="Arial" w:hAnsi="Arial" w:cs="Arial"/>
          <w:sz w:val="22"/>
          <w:szCs w:val="22"/>
        </w:rPr>
        <w:t xml:space="preserve">swept daily and </w:t>
      </w:r>
      <w:r w:rsidRPr="00FE1144">
        <w:rPr>
          <w:rFonts w:ascii="Arial" w:hAnsi="Arial" w:cs="Arial"/>
          <w:sz w:val="22"/>
          <w:szCs w:val="22"/>
        </w:rPr>
        <w:t xml:space="preserve">washed </w:t>
      </w:r>
      <w:r w:rsidR="002D0FF0" w:rsidRPr="00FE1144">
        <w:rPr>
          <w:rFonts w:ascii="Arial" w:hAnsi="Arial" w:cs="Arial"/>
          <w:sz w:val="22"/>
          <w:szCs w:val="22"/>
        </w:rPr>
        <w:t>twice a week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 xml:space="preserve">All work surfaces are washed regularly with anti-bacterial agent. 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 xml:space="preserve">Inside of cupboards are cleaned </w:t>
      </w:r>
      <w:r w:rsidR="002D0FF0" w:rsidRPr="00FE1144">
        <w:rPr>
          <w:rFonts w:ascii="Arial" w:hAnsi="Arial" w:cs="Arial"/>
          <w:sz w:val="22"/>
          <w:szCs w:val="22"/>
        </w:rPr>
        <w:t>regularly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Cupboard doors and handles are cleaned regularly.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Fridge and freezer doors are wiped down regularly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We do not provide cooked meals. Ovens/cooker tops are wiped down after being used for cooking activities; ovens are fully cleaned as required.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If our dishwasher breaks down, washing up done by hand is carried out in double sinks, where available, one to wash, one to rinse.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Where possible all crockery and cutlery are air dried.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Plates and cups are only put away when fully dry.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Tea towels, if used, are used once. They are laundered daily.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 xml:space="preserve">Any cleaning cloths used for surfaces are replaced daily.                                                                 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There is a mop, bucket, broom, dustpan, and brush set aside for kitchen use only.</w:t>
      </w:r>
    </w:p>
    <w:p w:rsidR="0046077A" w:rsidRPr="00FE1144" w:rsidRDefault="0046077A" w:rsidP="0046077A">
      <w:pPr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 xml:space="preserve">Any repairs needed are recorded and reported to the manager. </w:t>
      </w:r>
    </w:p>
    <w:p w:rsidR="0046077A" w:rsidRPr="00FE1144" w:rsidRDefault="0046077A" w:rsidP="0046077A">
      <w:pPr>
        <w:pStyle w:val="ListParagraph"/>
        <w:numPr>
          <w:ilvl w:val="0"/>
          <w:numId w:val="2"/>
        </w:numPr>
        <w:spacing w:line="276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Chip pans are not used.</w:t>
      </w:r>
    </w:p>
    <w:p w:rsidR="0046077A" w:rsidRPr="00FE1144" w:rsidRDefault="0046077A" w:rsidP="0046077A">
      <w:pPr>
        <w:pStyle w:val="ListParagraph"/>
        <w:spacing w:line="276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:rsidR="0046077A" w:rsidRPr="00FE1144" w:rsidRDefault="0046077A" w:rsidP="0046077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E1144">
        <w:rPr>
          <w:rFonts w:ascii="Arial" w:hAnsi="Arial" w:cs="Arial"/>
          <w:b/>
          <w:sz w:val="22"/>
          <w:szCs w:val="22"/>
        </w:rPr>
        <w:t>Further guidance</w:t>
      </w:r>
    </w:p>
    <w:p w:rsidR="0046077A" w:rsidRPr="00FE1144" w:rsidRDefault="0046077A" w:rsidP="0046077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 xml:space="preserve">Safer Food Better Business: Food safety management procedures and food hygiene regulations for small business: </w:t>
      </w:r>
      <w:hyperlink r:id="rId12" w:history="1">
        <w:r w:rsidRPr="00FE1144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p w:rsidR="0046077A" w:rsidRPr="00FE1144" w:rsidRDefault="0046077A" w:rsidP="006C655A">
      <w:pPr>
        <w:spacing w:line="276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</w:p>
    <w:p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Th</w:t>
      </w:r>
      <w:r w:rsidR="004C16AD" w:rsidRPr="00FE1144">
        <w:rPr>
          <w:rFonts w:ascii="Arial" w:hAnsi="Arial" w:cs="Arial"/>
          <w:sz w:val="22"/>
          <w:szCs w:val="22"/>
        </w:rPr>
        <w:t>ese procedures were</w:t>
      </w:r>
      <w:r w:rsidRPr="00FE1144">
        <w:rPr>
          <w:rFonts w:ascii="Arial" w:hAnsi="Arial" w:cs="Arial"/>
          <w:sz w:val="22"/>
          <w:szCs w:val="22"/>
        </w:rPr>
        <w:t xml:space="preserve"> adopted at a meeting of Flitwick Pre-school on _____________________</w:t>
      </w:r>
    </w:p>
    <w:p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</w:p>
    <w:p w:rsidR="006C655A" w:rsidRPr="00FE1144" w:rsidRDefault="006C655A" w:rsidP="006C655A">
      <w:pPr>
        <w:rPr>
          <w:rFonts w:ascii="Arial" w:hAnsi="Arial" w:cs="Arial"/>
          <w:b/>
          <w:sz w:val="22"/>
          <w:szCs w:val="22"/>
          <w:u w:val="single"/>
        </w:rPr>
      </w:pPr>
      <w:r w:rsidRPr="00FE1144">
        <w:rPr>
          <w:rFonts w:ascii="Arial" w:hAnsi="Arial" w:cs="Arial"/>
          <w:sz w:val="22"/>
          <w:szCs w:val="22"/>
        </w:rPr>
        <w:t xml:space="preserve">Next date to be reviewed   </w:t>
      </w:r>
      <w:r w:rsidRPr="00FE1144">
        <w:rPr>
          <w:rFonts w:ascii="Arial" w:hAnsi="Arial" w:cs="Arial"/>
          <w:b/>
          <w:sz w:val="22"/>
          <w:szCs w:val="22"/>
          <w:u w:val="single"/>
        </w:rPr>
        <w:t>November 2022</w:t>
      </w:r>
    </w:p>
    <w:p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</w:p>
    <w:p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 xml:space="preserve">Signed on behalf of the management committee     ________________________________ </w:t>
      </w:r>
    </w:p>
    <w:p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</w:p>
    <w:p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Name of signatory  ___Ritu Mistry______________________________</w:t>
      </w:r>
    </w:p>
    <w:p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</w:p>
    <w:p w:rsidR="006C655A" w:rsidRPr="00FE1144" w:rsidRDefault="006C655A" w:rsidP="006C655A">
      <w:pPr>
        <w:spacing w:line="276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Role of signatory (e.g. chair/owner)  ___Chairperson______________________</w:t>
      </w:r>
    </w:p>
    <w:sectPr w:rsidR="006C655A" w:rsidRPr="00FE1144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DEC" w:rsidRDefault="00105DEC">
      <w:r>
        <w:separator/>
      </w:r>
    </w:p>
  </w:endnote>
  <w:endnote w:type="continuationSeparator" w:id="1">
    <w:p w:rsidR="00105DEC" w:rsidRDefault="00105DEC">
      <w:r>
        <w:continuationSeparator/>
      </w:r>
    </w:p>
  </w:endnote>
  <w:endnote w:type="continuationNotice" w:id="2">
    <w:p w:rsidR="00105DEC" w:rsidRDefault="00105D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DEC" w:rsidRDefault="00105DEC">
      <w:r>
        <w:separator/>
      </w:r>
    </w:p>
  </w:footnote>
  <w:footnote w:type="continuationSeparator" w:id="1">
    <w:p w:rsidR="00105DEC" w:rsidRDefault="00105DEC">
      <w:r>
        <w:continuationSeparator/>
      </w:r>
    </w:p>
  </w:footnote>
  <w:footnote w:type="continuationNotice" w:id="2">
    <w:p w:rsidR="00105DEC" w:rsidRDefault="00105D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440F"/>
    <w:rsid w:val="000F5642"/>
    <w:rsid w:val="00101BC3"/>
    <w:rsid w:val="0010231F"/>
    <w:rsid w:val="0010422F"/>
    <w:rsid w:val="00105DEC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5359D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4A8F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0FF0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587"/>
    <w:rsid w:val="003C7A75"/>
    <w:rsid w:val="003C7C77"/>
    <w:rsid w:val="003D4C0C"/>
    <w:rsid w:val="003F05B2"/>
    <w:rsid w:val="003F442A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5E1"/>
    <w:rsid w:val="00453A47"/>
    <w:rsid w:val="00454F15"/>
    <w:rsid w:val="0045749A"/>
    <w:rsid w:val="004604F0"/>
    <w:rsid w:val="0046077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0328"/>
    <w:rsid w:val="004A29A3"/>
    <w:rsid w:val="004A3996"/>
    <w:rsid w:val="004A4CF7"/>
    <w:rsid w:val="004A5606"/>
    <w:rsid w:val="004B1667"/>
    <w:rsid w:val="004B6863"/>
    <w:rsid w:val="004C1020"/>
    <w:rsid w:val="004C16AD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A22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C655A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16BD7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0ED0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4137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4883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144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od.gov.uk/business-guidance/safer-food-better-busine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user</cp:lastModifiedBy>
  <cp:revision>3</cp:revision>
  <cp:lastPrinted>2018-05-03T11:09:00Z</cp:lastPrinted>
  <dcterms:created xsi:type="dcterms:W3CDTF">2021-11-10T11:58:00Z</dcterms:created>
  <dcterms:modified xsi:type="dcterms:W3CDTF">2021-11-16T07:12:00Z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